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4F" w:rsidRDefault="001A004F" w:rsidP="001A004F">
      <w:pPr>
        <w:rPr>
          <w:sz w:val="28"/>
          <w:szCs w:val="144"/>
        </w:rPr>
      </w:pPr>
      <w:r>
        <w:rPr>
          <w:noProof/>
          <w:sz w:val="28"/>
          <w:szCs w:val="14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-34290</wp:posOffset>
            </wp:positionV>
            <wp:extent cx="3308350" cy="2200910"/>
            <wp:effectExtent l="0" t="0" r="6350" b="8890"/>
            <wp:wrapSquare wrapText="bothSides"/>
            <wp:docPr id="8056482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48247" name="Рисунок 8056482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14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3810</wp:posOffset>
            </wp:positionV>
            <wp:extent cx="1809750" cy="952500"/>
            <wp:effectExtent l="0" t="0" r="0" b="0"/>
            <wp:wrapSquare wrapText="bothSides"/>
            <wp:docPr id="12763721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72186" name="Рисунок 12763721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144"/>
        </w:rPr>
        <w:t xml:space="preserve">         </w:t>
      </w:r>
    </w:p>
    <w:p w:rsidR="001A004F" w:rsidRDefault="001A004F" w:rsidP="001A004F">
      <w:pPr>
        <w:rPr>
          <w:sz w:val="28"/>
          <w:szCs w:val="144"/>
        </w:rPr>
      </w:pPr>
      <w:r>
        <w:rPr>
          <w:sz w:val="28"/>
          <w:szCs w:val="144"/>
        </w:rPr>
        <w:t xml:space="preserve">     </w:t>
      </w:r>
    </w:p>
    <w:p w:rsidR="001A004F" w:rsidRDefault="001A004F" w:rsidP="001A004F">
      <w:pPr>
        <w:rPr>
          <w:b/>
          <w:sz w:val="28"/>
          <w:szCs w:val="144"/>
        </w:rPr>
      </w:pPr>
    </w:p>
    <w:p w:rsidR="001A004F" w:rsidRDefault="001A004F" w:rsidP="001A004F">
      <w:pPr>
        <w:rPr>
          <w:b/>
          <w:sz w:val="28"/>
          <w:szCs w:val="144"/>
        </w:rPr>
      </w:pPr>
    </w:p>
    <w:p w:rsidR="001A004F" w:rsidRDefault="001A004F" w:rsidP="001A004F">
      <w:pPr>
        <w:rPr>
          <w:b/>
          <w:sz w:val="28"/>
          <w:szCs w:val="144"/>
        </w:rPr>
      </w:pPr>
    </w:p>
    <w:p w:rsidR="001A004F" w:rsidRDefault="001A004F" w:rsidP="001A004F">
      <w:pPr>
        <w:rPr>
          <w:b/>
          <w:sz w:val="28"/>
          <w:szCs w:val="144"/>
        </w:rPr>
      </w:pPr>
    </w:p>
    <w:p w:rsidR="001A004F" w:rsidRDefault="001A004F" w:rsidP="001A004F">
      <w:pPr>
        <w:rPr>
          <w:b/>
          <w:sz w:val="28"/>
          <w:szCs w:val="144"/>
        </w:rPr>
      </w:pPr>
    </w:p>
    <w:p w:rsidR="001A004F" w:rsidRDefault="001A004F" w:rsidP="001A004F">
      <w:pPr>
        <w:rPr>
          <w:b/>
          <w:sz w:val="28"/>
          <w:szCs w:val="144"/>
        </w:rPr>
      </w:pPr>
    </w:p>
    <w:p w:rsidR="001A004F" w:rsidRDefault="001A004F" w:rsidP="001A004F">
      <w:pPr>
        <w:pStyle w:val="a3"/>
        <w:rPr>
          <w:sz w:val="28"/>
          <w:szCs w:val="144"/>
        </w:rPr>
      </w:pPr>
    </w:p>
    <w:p w:rsidR="001A004F" w:rsidRPr="00CE6EFC" w:rsidRDefault="001A004F" w:rsidP="001A004F">
      <w:pPr>
        <w:rPr>
          <w:b/>
          <w:sz w:val="28"/>
          <w:szCs w:val="144"/>
        </w:rPr>
      </w:pPr>
      <w:r w:rsidRPr="00CE6EFC">
        <w:rPr>
          <w:b/>
          <w:sz w:val="28"/>
          <w:szCs w:val="144"/>
        </w:rPr>
        <w:t>Центр экстренной паллиативной помощи №1</w:t>
      </w:r>
    </w:p>
    <w:p w:rsidR="001A004F" w:rsidRPr="00CE6EFC" w:rsidRDefault="00F478F9" w:rsidP="001A004F">
      <w:pPr>
        <w:rPr>
          <w:b/>
          <w:sz w:val="28"/>
          <w:szCs w:val="144"/>
        </w:rPr>
      </w:pPr>
      <w:hyperlink r:id="rId10" w:history="1">
        <w:r w:rsidR="001A004F" w:rsidRPr="00CE6EFC">
          <w:rPr>
            <w:rStyle w:val="aa"/>
            <w:b/>
            <w:sz w:val="28"/>
            <w:szCs w:val="144"/>
            <w:lang w:val="en-US"/>
          </w:rPr>
          <w:t>https</w:t>
        </w:r>
        <w:r w:rsidR="001A004F" w:rsidRPr="00CE6EFC">
          <w:rPr>
            <w:rStyle w:val="aa"/>
            <w:b/>
            <w:sz w:val="28"/>
            <w:szCs w:val="144"/>
          </w:rPr>
          <w:t>://</w:t>
        </w:r>
        <w:r w:rsidR="001A004F" w:rsidRPr="00CE6EFC">
          <w:rPr>
            <w:rStyle w:val="aa"/>
            <w:b/>
            <w:sz w:val="28"/>
            <w:szCs w:val="144"/>
            <w:lang w:val="en-US"/>
          </w:rPr>
          <w:t>hospital</w:t>
        </w:r>
        <w:r w:rsidR="001A004F" w:rsidRPr="00CE6EFC">
          <w:rPr>
            <w:rStyle w:val="aa"/>
            <w:b/>
            <w:sz w:val="28"/>
            <w:szCs w:val="144"/>
          </w:rPr>
          <w:t>-</w:t>
        </w:r>
        <w:r w:rsidR="001A004F" w:rsidRPr="00CE6EFC">
          <w:rPr>
            <w:rStyle w:val="aa"/>
            <w:b/>
            <w:sz w:val="28"/>
            <w:szCs w:val="144"/>
            <w:lang w:val="en-US"/>
          </w:rPr>
          <w:t>spb</w:t>
        </w:r>
        <w:r w:rsidR="001A004F" w:rsidRPr="00CE6EFC">
          <w:rPr>
            <w:rStyle w:val="aa"/>
            <w:b/>
            <w:sz w:val="28"/>
            <w:szCs w:val="144"/>
          </w:rPr>
          <w:t>.</w:t>
        </w:r>
        <w:r w:rsidR="001A004F" w:rsidRPr="00CE6EFC">
          <w:rPr>
            <w:rStyle w:val="aa"/>
            <w:b/>
            <w:sz w:val="28"/>
            <w:szCs w:val="144"/>
            <w:lang w:val="en-US"/>
          </w:rPr>
          <w:t>ru</w:t>
        </w:r>
        <w:r w:rsidR="001A004F" w:rsidRPr="00CE6EFC">
          <w:rPr>
            <w:rStyle w:val="aa"/>
            <w:b/>
            <w:sz w:val="28"/>
            <w:szCs w:val="144"/>
          </w:rPr>
          <w:t>/</w:t>
        </w:r>
      </w:hyperlink>
    </w:p>
    <w:p w:rsidR="001A004F" w:rsidRPr="00CE6EFC" w:rsidRDefault="001A004F" w:rsidP="001A004F">
      <w:pPr>
        <w:rPr>
          <w:b/>
          <w:sz w:val="28"/>
          <w:szCs w:val="144"/>
        </w:rPr>
      </w:pPr>
      <w:r w:rsidRPr="00CE6EFC">
        <w:rPr>
          <w:b/>
          <w:sz w:val="28"/>
          <w:szCs w:val="144"/>
        </w:rPr>
        <w:t>Адрес: ул. Бухарестская д.10.стр.1</w:t>
      </w:r>
    </w:p>
    <w:p w:rsidR="001A004F" w:rsidRDefault="001A004F" w:rsidP="001A004F">
      <w:pPr>
        <w:pStyle w:val="a3"/>
        <w:rPr>
          <w:sz w:val="28"/>
          <w:szCs w:val="144"/>
        </w:rPr>
      </w:pPr>
    </w:p>
    <w:p w:rsidR="001A004F" w:rsidRPr="001A004F" w:rsidRDefault="001A004F" w:rsidP="001A004F">
      <w:pPr>
        <w:pStyle w:val="a3"/>
        <w:rPr>
          <w:b/>
          <w:sz w:val="44"/>
          <w:szCs w:val="220"/>
        </w:rPr>
      </w:pPr>
      <w:r w:rsidRPr="001A004F">
        <w:rPr>
          <w:b/>
          <w:sz w:val="44"/>
          <w:szCs w:val="220"/>
        </w:rPr>
        <w:t>Порядок госпитализации в стационар:</w:t>
      </w:r>
    </w:p>
    <w:p w:rsidR="001A004F" w:rsidRDefault="001A004F" w:rsidP="001A004F">
      <w:pPr>
        <w:pStyle w:val="a3"/>
        <w:numPr>
          <w:ilvl w:val="0"/>
          <w:numId w:val="4"/>
        </w:numPr>
        <w:rPr>
          <w:sz w:val="28"/>
          <w:szCs w:val="144"/>
        </w:rPr>
      </w:pPr>
      <w:r>
        <w:rPr>
          <w:sz w:val="28"/>
          <w:szCs w:val="144"/>
        </w:rPr>
        <w:t>Согласование поступления по телефонам 8900-656-</w:t>
      </w:r>
      <w:r>
        <w:rPr>
          <w:sz w:val="28"/>
          <w:szCs w:val="144"/>
          <w:lang w:val="en-US"/>
        </w:rPr>
        <w:t>0</w:t>
      </w:r>
      <w:r>
        <w:rPr>
          <w:sz w:val="28"/>
          <w:szCs w:val="144"/>
        </w:rPr>
        <w:t>0-</w:t>
      </w:r>
      <w:r>
        <w:rPr>
          <w:sz w:val="28"/>
          <w:szCs w:val="144"/>
          <w:lang w:val="en-US"/>
        </w:rPr>
        <w:t>6</w:t>
      </w:r>
      <w:r>
        <w:rPr>
          <w:sz w:val="28"/>
          <w:szCs w:val="144"/>
        </w:rPr>
        <w:t>0, 8900-641-60-40</w:t>
      </w:r>
    </w:p>
    <w:p w:rsidR="001A004F" w:rsidRDefault="001A004F" w:rsidP="001A004F">
      <w:pPr>
        <w:pStyle w:val="a3"/>
        <w:numPr>
          <w:ilvl w:val="0"/>
          <w:numId w:val="4"/>
        </w:numPr>
        <w:rPr>
          <w:sz w:val="28"/>
          <w:szCs w:val="144"/>
        </w:rPr>
      </w:pPr>
      <w:r>
        <w:rPr>
          <w:sz w:val="28"/>
          <w:szCs w:val="144"/>
        </w:rPr>
        <w:t>Предоставление паспорта пациента и представителя на номер администратора центра</w:t>
      </w:r>
    </w:p>
    <w:p w:rsidR="001A004F" w:rsidRDefault="001A004F" w:rsidP="001A004F">
      <w:pPr>
        <w:pStyle w:val="a3"/>
        <w:ind w:left="1080"/>
        <w:rPr>
          <w:sz w:val="28"/>
          <w:szCs w:val="144"/>
        </w:rPr>
      </w:pPr>
      <w:r>
        <w:rPr>
          <w:sz w:val="28"/>
          <w:szCs w:val="144"/>
        </w:rPr>
        <w:t>вотсап 8900-640-60-40 (1-я страница и страница с регистрацией) для  подготовки договора.</w:t>
      </w:r>
    </w:p>
    <w:p w:rsidR="001A004F" w:rsidRDefault="001A004F" w:rsidP="001A004F">
      <w:pPr>
        <w:pStyle w:val="a3"/>
        <w:numPr>
          <w:ilvl w:val="0"/>
          <w:numId w:val="4"/>
        </w:numPr>
        <w:rPr>
          <w:sz w:val="28"/>
          <w:szCs w:val="144"/>
        </w:rPr>
      </w:pPr>
      <w:r w:rsidRPr="005757C4">
        <w:rPr>
          <w:sz w:val="28"/>
          <w:szCs w:val="144"/>
        </w:rPr>
        <w:t>Внесение предоплаты за лечение и место в стационаре по ссылке</w:t>
      </w:r>
      <w:r w:rsidR="00CE6EFC">
        <w:rPr>
          <w:sz w:val="28"/>
          <w:szCs w:val="144"/>
        </w:rPr>
        <w:t xml:space="preserve"> через сайт</w:t>
      </w:r>
      <w:r w:rsidRPr="005757C4">
        <w:rPr>
          <w:sz w:val="28"/>
          <w:szCs w:val="144"/>
        </w:rPr>
        <w:t xml:space="preserve"> </w:t>
      </w:r>
      <w:r w:rsidR="00CE6EFC">
        <w:rPr>
          <w:sz w:val="28"/>
          <w:szCs w:val="144"/>
        </w:rPr>
        <w:t>на счет организации в размере -</w:t>
      </w:r>
      <w:r w:rsidRPr="005757C4">
        <w:rPr>
          <w:sz w:val="28"/>
          <w:szCs w:val="144"/>
        </w:rPr>
        <w:t xml:space="preserve"> </w:t>
      </w:r>
      <w:r w:rsidR="00CE6EFC">
        <w:rPr>
          <w:sz w:val="28"/>
          <w:szCs w:val="144"/>
        </w:rPr>
        <w:t>150.000 рублей. (</w:t>
      </w:r>
      <w:r w:rsidRPr="005757C4">
        <w:rPr>
          <w:sz w:val="28"/>
          <w:szCs w:val="144"/>
        </w:rPr>
        <w:t xml:space="preserve">ссылка приходит с номера администратора </w:t>
      </w:r>
      <w:r>
        <w:rPr>
          <w:sz w:val="28"/>
          <w:szCs w:val="144"/>
        </w:rPr>
        <w:t xml:space="preserve">центра </w:t>
      </w:r>
      <w:r w:rsidRPr="005757C4">
        <w:rPr>
          <w:sz w:val="28"/>
          <w:szCs w:val="144"/>
        </w:rPr>
        <w:t xml:space="preserve">8900-640-60-40). </w:t>
      </w:r>
    </w:p>
    <w:p w:rsidR="001A004F" w:rsidRDefault="001A004F" w:rsidP="001A004F">
      <w:pPr>
        <w:pStyle w:val="a3"/>
        <w:numPr>
          <w:ilvl w:val="0"/>
          <w:numId w:val="4"/>
        </w:numPr>
        <w:rPr>
          <w:sz w:val="28"/>
          <w:szCs w:val="144"/>
        </w:rPr>
      </w:pPr>
      <w:r>
        <w:rPr>
          <w:sz w:val="28"/>
          <w:szCs w:val="144"/>
        </w:rPr>
        <w:t>Куратор центра вызывает бригаду частной с</w:t>
      </w:r>
      <w:r w:rsidR="00CE6EFC">
        <w:rPr>
          <w:sz w:val="28"/>
          <w:szCs w:val="144"/>
        </w:rPr>
        <w:t>корой помощи для госпитализации, которая оплачивается отдельно заказчиками.</w:t>
      </w:r>
    </w:p>
    <w:p w:rsidR="001A004F" w:rsidRDefault="001A004F" w:rsidP="001A004F">
      <w:pPr>
        <w:pStyle w:val="a3"/>
        <w:numPr>
          <w:ilvl w:val="0"/>
          <w:numId w:val="4"/>
        </w:numPr>
        <w:rPr>
          <w:sz w:val="28"/>
          <w:szCs w:val="144"/>
        </w:rPr>
      </w:pPr>
      <w:r>
        <w:rPr>
          <w:sz w:val="28"/>
          <w:szCs w:val="144"/>
        </w:rPr>
        <w:t>Оформление пациента в стационар его представителем и подписание медицинских соглашений и договора</w:t>
      </w:r>
      <w:r w:rsidR="00CE6EFC">
        <w:rPr>
          <w:sz w:val="28"/>
          <w:szCs w:val="144"/>
        </w:rPr>
        <w:t xml:space="preserve"> осуществляется при поступлении пациента.</w:t>
      </w:r>
    </w:p>
    <w:p w:rsidR="001A004F" w:rsidRPr="001A004F" w:rsidRDefault="001A004F" w:rsidP="001A004F">
      <w:pPr>
        <w:pStyle w:val="a3"/>
        <w:ind w:left="1080"/>
        <w:rPr>
          <w:sz w:val="28"/>
          <w:szCs w:val="144"/>
        </w:rPr>
      </w:pP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 xml:space="preserve">                        </w:t>
      </w:r>
      <w:r>
        <w:rPr>
          <w:sz w:val="28"/>
          <w:szCs w:val="144"/>
        </w:rPr>
        <w:t>Правила посещения стационара: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b/>
          <w:sz w:val="28"/>
          <w:szCs w:val="144"/>
        </w:rPr>
        <w:t xml:space="preserve">      «Допуск посетителей в медицинские организации стационарного типа»</w:t>
      </w:r>
    </w:p>
    <w:p w:rsidR="00CE6EFC" w:rsidRPr="00CE6EFC" w:rsidRDefault="00CE6EFC" w:rsidP="00CE6EFC">
      <w:pPr>
        <w:pStyle w:val="a3"/>
        <w:numPr>
          <w:ilvl w:val="0"/>
          <w:numId w:val="3"/>
        </w:numPr>
        <w:rPr>
          <w:sz w:val="28"/>
          <w:szCs w:val="144"/>
        </w:rPr>
      </w:pPr>
      <w:r w:rsidRPr="00CE6EFC">
        <w:rPr>
          <w:b/>
          <w:sz w:val="28"/>
          <w:szCs w:val="144"/>
        </w:rPr>
        <w:t xml:space="preserve"> </w:t>
      </w:r>
      <w:r w:rsidRPr="00CE6EFC">
        <w:rPr>
          <w:sz w:val="28"/>
          <w:szCs w:val="144"/>
        </w:rPr>
        <w:t xml:space="preserve">Посещение к инкурабельным пациентам, находящимся </w:t>
      </w:r>
      <w:r>
        <w:rPr>
          <w:sz w:val="28"/>
          <w:szCs w:val="144"/>
        </w:rPr>
        <w:t>в терминальном состоянии</w:t>
      </w:r>
      <w:r w:rsidRPr="00CE6EFC">
        <w:rPr>
          <w:sz w:val="28"/>
          <w:szCs w:val="144"/>
        </w:rPr>
        <w:t>, возможны по согласованию с Главным врачом центра.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 xml:space="preserve"> Врем</w:t>
      </w:r>
      <w:r>
        <w:rPr>
          <w:sz w:val="28"/>
          <w:szCs w:val="144"/>
        </w:rPr>
        <w:t>я посещения  пациентов</w:t>
      </w:r>
      <w:r w:rsidRPr="00CE6EFC">
        <w:rPr>
          <w:sz w:val="28"/>
          <w:szCs w:val="144"/>
        </w:rPr>
        <w:t xml:space="preserve"> находящимся в тяжелом стабильном состоянии:</w:t>
      </w:r>
    </w:p>
    <w:p w:rsidR="00CE6EFC" w:rsidRPr="00CE6EFC" w:rsidRDefault="00CE6EFC" w:rsidP="00CE6EFC">
      <w:pPr>
        <w:pStyle w:val="a3"/>
        <w:numPr>
          <w:ilvl w:val="0"/>
          <w:numId w:val="3"/>
        </w:numPr>
        <w:rPr>
          <w:b/>
          <w:sz w:val="28"/>
          <w:szCs w:val="144"/>
        </w:rPr>
      </w:pPr>
      <w:r w:rsidRPr="00CE6EFC">
        <w:rPr>
          <w:b/>
          <w:sz w:val="28"/>
          <w:szCs w:val="144"/>
        </w:rPr>
        <w:lastRenderedPageBreak/>
        <w:t>Дни посещения: Понедельник; Среда; Пятница с 12:00-16:00</w:t>
      </w:r>
    </w:p>
    <w:p w:rsidR="00CE6EFC" w:rsidRDefault="00CE6EFC" w:rsidP="00CE6EFC">
      <w:pPr>
        <w:pStyle w:val="a3"/>
        <w:numPr>
          <w:ilvl w:val="0"/>
          <w:numId w:val="3"/>
        </w:numPr>
        <w:rPr>
          <w:b/>
          <w:sz w:val="28"/>
          <w:szCs w:val="144"/>
        </w:rPr>
      </w:pPr>
      <w:r w:rsidRPr="00CE6EFC">
        <w:rPr>
          <w:b/>
          <w:sz w:val="28"/>
          <w:szCs w:val="144"/>
        </w:rPr>
        <w:t>Н</w:t>
      </w:r>
      <w:r w:rsidR="008B7A4C">
        <w:rPr>
          <w:b/>
          <w:sz w:val="28"/>
          <w:szCs w:val="144"/>
        </w:rPr>
        <w:t>е более 3</w:t>
      </w:r>
      <w:r w:rsidRPr="00CE6EFC">
        <w:rPr>
          <w:b/>
          <w:sz w:val="28"/>
          <w:szCs w:val="144"/>
        </w:rPr>
        <w:t>0 минут</w:t>
      </w:r>
      <w:r w:rsidR="008B7A4C">
        <w:rPr>
          <w:b/>
          <w:sz w:val="28"/>
          <w:szCs w:val="144"/>
        </w:rPr>
        <w:t>, для избежании переутомления пациента</w:t>
      </w:r>
      <w:r w:rsidRPr="00CE6EFC">
        <w:rPr>
          <w:b/>
          <w:sz w:val="28"/>
          <w:szCs w:val="144"/>
        </w:rPr>
        <w:t xml:space="preserve"> при условии соблюдения санитарных правил.</w:t>
      </w:r>
    </w:p>
    <w:p w:rsidR="008B7A4C" w:rsidRPr="00CE6EFC" w:rsidRDefault="008B7A4C" w:rsidP="00CE6EFC">
      <w:pPr>
        <w:pStyle w:val="a3"/>
        <w:numPr>
          <w:ilvl w:val="0"/>
          <w:numId w:val="3"/>
        </w:numPr>
        <w:rPr>
          <w:b/>
          <w:sz w:val="28"/>
          <w:szCs w:val="144"/>
        </w:rPr>
      </w:pPr>
      <w:r>
        <w:rPr>
          <w:b/>
          <w:sz w:val="28"/>
          <w:szCs w:val="144"/>
        </w:rPr>
        <w:t>При входе в палату обязательно выключать мобильные телефоны во избежании сбоя работы медицинской аппаратуры.</w:t>
      </w:r>
    </w:p>
    <w:p w:rsidR="00CE6EFC" w:rsidRPr="00CE6EFC" w:rsidRDefault="00CE6EFC" w:rsidP="00CE6EFC">
      <w:pPr>
        <w:pStyle w:val="a3"/>
        <w:numPr>
          <w:ilvl w:val="0"/>
          <w:numId w:val="3"/>
        </w:numPr>
        <w:rPr>
          <w:sz w:val="28"/>
          <w:szCs w:val="144"/>
        </w:rPr>
      </w:pPr>
      <w:r w:rsidRPr="00CE6EFC">
        <w:rPr>
          <w:b/>
          <w:sz w:val="28"/>
          <w:szCs w:val="144"/>
        </w:rPr>
        <w:t>В связи со сниженным иммунитетом у онкологических больных, просьба родственников соблюдать следующие правила посещения: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>1) Дети до 18 лет к посещению не допускаются!!!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>2)Наденьте бахилы, медицинскую маску, вымойте руки и затем обработайте их дезинфицирующим средством.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>3) Если вы простужены или болеете, избегайте посещения родственника на этот период.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>4) Просьба не приносить с собой в стационар еду, напитки, лекарства, личные вещи пациентов без согласования с лечащим врачом, во избежании ухудшения состояния пациента.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>5)Просьба перед посещением родственника не посещать места скопления людей (магазины, торговые центры).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>6) В стационаре работает высокочастотная техника: мониторы пациента, инфузоматы, шприцевые дозаторы, кислородные концентраторы, пульсоксиметры и другое оборудование по это причине телефоны пациентов в палатах не разрешены!!!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</w:p>
    <w:p w:rsidR="00CE6EFC" w:rsidRPr="00CE6EFC" w:rsidRDefault="008B7A4C" w:rsidP="00CE6EFC">
      <w:pPr>
        <w:pStyle w:val="a3"/>
        <w:rPr>
          <w:sz w:val="28"/>
          <w:szCs w:val="144"/>
        </w:rPr>
      </w:pPr>
      <w:r>
        <w:rPr>
          <w:sz w:val="28"/>
          <w:szCs w:val="144"/>
        </w:rPr>
        <w:t>7)</w:t>
      </w:r>
      <w:r w:rsidR="00CE6EFC" w:rsidRPr="00CE6EFC">
        <w:rPr>
          <w:sz w:val="28"/>
          <w:szCs w:val="144"/>
        </w:rPr>
        <w:t>Общение с родственниками и справки о состоянии пациента</w:t>
      </w:r>
      <w:r>
        <w:rPr>
          <w:sz w:val="28"/>
          <w:szCs w:val="144"/>
        </w:rPr>
        <w:t xml:space="preserve"> по телефону</w:t>
      </w:r>
      <w:r w:rsidR="00CE6EFC" w:rsidRPr="00CE6EFC">
        <w:rPr>
          <w:sz w:val="28"/>
          <w:szCs w:val="144"/>
        </w:rPr>
        <w:t xml:space="preserve"> ежедневно с 12:00 -18:00(если пациент</w:t>
      </w:r>
      <w:r>
        <w:rPr>
          <w:sz w:val="28"/>
          <w:szCs w:val="144"/>
        </w:rPr>
        <w:t xml:space="preserve"> контактен)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b/>
          <w:sz w:val="28"/>
          <w:szCs w:val="144"/>
        </w:rPr>
        <w:t xml:space="preserve">           </w:t>
      </w:r>
      <w:r w:rsidR="008B7A4C">
        <w:rPr>
          <w:sz w:val="28"/>
          <w:szCs w:val="144"/>
        </w:rPr>
        <w:t>8</w:t>
      </w:r>
      <w:bookmarkStart w:id="0" w:name="_GoBack"/>
      <w:bookmarkEnd w:id="0"/>
      <w:r w:rsidRPr="00CE6EFC">
        <w:rPr>
          <w:sz w:val="28"/>
          <w:szCs w:val="144"/>
        </w:rPr>
        <w:t>)  По возникшим вопросам просьба обращаться:</w:t>
      </w:r>
    </w:p>
    <w:p w:rsid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 xml:space="preserve">           </w:t>
      </w:r>
    </w:p>
    <w:p w:rsidR="00CE6EFC" w:rsidRDefault="00CE6EFC" w:rsidP="00CE6EFC">
      <w:pPr>
        <w:pStyle w:val="a3"/>
        <w:rPr>
          <w:sz w:val="28"/>
          <w:szCs w:val="144"/>
        </w:rPr>
      </w:pPr>
    </w:p>
    <w:p w:rsidR="00CE6EFC" w:rsidRPr="00CE6EFC" w:rsidRDefault="00CE6EFC" w:rsidP="00CE6EFC">
      <w:pPr>
        <w:pStyle w:val="a3"/>
        <w:rPr>
          <w:sz w:val="28"/>
          <w:szCs w:val="144"/>
        </w:rPr>
      </w:pPr>
      <w:r w:rsidRPr="00CE6EFC">
        <w:rPr>
          <w:sz w:val="28"/>
          <w:szCs w:val="144"/>
        </w:rPr>
        <w:t xml:space="preserve"> Администратор Веселова Ольга Юрьевна (вопросы по оплате и документам) +7900-640-60-40(с 11:00 до 17:00-</w:t>
      </w:r>
      <w:r w:rsidRPr="00CE6EFC">
        <w:rPr>
          <w:b/>
          <w:sz w:val="28"/>
          <w:szCs w:val="144"/>
        </w:rPr>
        <w:t xml:space="preserve"> Сб.; Вс.-ВЫХОДНОЙ</w:t>
      </w:r>
      <w:r w:rsidRPr="00CE6EFC">
        <w:rPr>
          <w:sz w:val="28"/>
          <w:szCs w:val="144"/>
        </w:rPr>
        <w:t>)</w:t>
      </w:r>
    </w:p>
    <w:p w:rsidR="00CE6EFC" w:rsidRPr="00CE6EFC" w:rsidRDefault="00CE6EFC" w:rsidP="00CE6EFC">
      <w:pPr>
        <w:pStyle w:val="a3"/>
        <w:rPr>
          <w:sz w:val="28"/>
          <w:szCs w:val="144"/>
        </w:rPr>
      </w:pPr>
      <w:r>
        <w:rPr>
          <w:sz w:val="28"/>
          <w:szCs w:val="144"/>
        </w:rPr>
        <w:t>Управляющий по административной части</w:t>
      </w:r>
      <w:r w:rsidRPr="00CE6EFC">
        <w:rPr>
          <w:sz w:val="28"/>
          <w:szCs w:val="144"/>
        </w:rPr>
        <w:t xml:space="preserve"> Хилько Вера Николаевна +7921-993-28-10(с 13:00 до 19:00; </w:t>
      </w:r>
      <w:r w:rsidRPr="00CE6EFC">
        <w:rPr>
          <w:b/>
          <w:sz w:val="28"/>
          <w:szCs w:val="144"/>
        </w:rPr>
        <w:t>Сб.; Вс.-ВЫХОДНОЙ</w:t>
      </w:r>
      <w:r w:rsidRPr="00CE6EFC">
        <w:rPr>
          <w:sz w:val="28"/>
          <w:szCs w:val="144"/>
        </w:rPr>
        <w:t>)</w:t>
      </w:r>
    </w:p>
    <w:p w:rsidR="00CE6EFC" w:rsidRPr="00CE6EFC" w:rsidRDefault="00CE6EFC" w:rsidP="00CE6EFC">
      <w:pPr>
        <w:pStyle w:val="a3"/>
        <w:rPr>
          <w:sz w:val="40"/>
          <w:szCs w:val="144"/>
        </w:rPr>
      </w:pPr>
    </w:p>
    <w:p w:rsidR="00CE6EFC" w:rsidRPr="00CE6EFC" w:rsidRDefault="00CE6EFC" w:rsidP="00CE6EFC">
      <w:pPr>
        <w:pStyle w:val="a3"/>
        <w:rPr>
          <w:sz w:val="40"/>
          <w:szCs w:val="144"/>
        </w:rPr>
      </w:pPr>
    </w:p>
    <w:p w:rsidR="00CE6EFC" w:rsidRPr="00CE6EFC" w:rsidRDefault="00CE6EFC" w:rsidP="00CE6EFC">
      <w:pPr>
        <w:pStyle w:val="a3"/>
        <w:rPr>
          <w:sz w:val="40"/>
          <w:szCs w:val="144"/>
        </w:rPr>
      </w:pPr>
    </w:p>
    <w:p w:rsidR="00CE6EFC" w:rsidRPr="00CE6EFC" w:rsidRDefault="00CE6EFC" w:rsidP="00CE6EFC">
      <w:pPr>
        <w:pStyle w:val="a3"/>
        <w:rPr>
          <w:sz w:val="40"/>
          <w:szCs w:val="144"/>
        </w:rPr>
      </w:pPr>
    </w:p>
    <w:p w:rsidR="006072C8" w:rsidRPr="006072C8" w:rsidRDefault="006072C8" w:rsidP="00C45242">
      <w:pPr>
        <w:pStyle w:val="a3"/>
        <w:rPr>
          <w:sz w:val="40"/>
          <w:szCs w:val="144"/>
        </w:rPr>
      </w:pPr>
    </w:p>
    <w:sectPr w:rsidR="006072C8" w:rsidRPr="006072C8" w:rsidSect="005B08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F9" w:rsidRDefault="00F478F9" w:rsidP="0076348A">
      <w:pPr>
        <w:spacing w:after="0" w:line="240" w:lineRule="auto"/>
      </w:pPr>
      <w:r>
        <w:separator/>
      </w:r>
    </w:p>
  </w:endnote>
  <w:endnote w:type="continuationSeparator" w:id="0">
    <w:p w:rsidR="00F478F9" w:rsidRDefault="00F478F9" w:rsidP="0076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F9" w:rsidRDefault="00F478F9" w:rsidP="0076348A">
      <w:pPr>
        <w:spacing w:after="0" w:line="240" w:lineRule="auto"/>
      </w:pPr>
      <w:r>
        <w:separator/>
      </w:r>
    </w:p>
  </w:footnote>
  <w:footnote w:type="continuationSeparator" w:id="0">
    <w:p w:rsidR="00F478F9" w:rsidRDefault="00F478F9" w:rsidP="0076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5DF"/>
    <w:multiLevelType w:val="hybridMultilevel"/>
    <w:tmpl w:val="84005DE6"/>
    <w:lvl w:ilvl="0" w:tplc="E4424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549B7"/>
    <w:multiLevelType w:val="hybridMultilevel"/>
    <w:tmpl w:val="88E2B2E4"/>
    <w:lvl w:ilvl="0" w:tplc="F71A4F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693B19"/>
    <w:multiLevelType w:val="hybridMultilevel"/>
    <w:tmpl w:val="94ECCC56"/>
    <w:lvl w:ilvl="0" w:tplc="46569F74">
      <w:numFmt w:val="bullet"/>
      <w:lvlText w:val="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2EF0"/>
    <w:multiLevelType w:val="hybridMultilevel"/>
    <w:tmpl w:val="36D28BD6"/>
    <w:lvl w:ilvl="0" w:tplc="C046DC8A">
      <w:numFmt w:val="bullet"/>
      <w:lvlText w:val=""/>
      <w:lvlJc w:val="left"/>
      <w:pPr>
        <w:ind w:left="1170" w:hanging="81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000FB"/>
    <w:multiLevelType w:val="hybridMultilevel"/>
    <w:tmpl w:val="84005DE6"/>
    <w:lvl w:ilvl="0" w:tplc="E4424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17"/>
    <w:rsid w:val="00032955"/>
    <w:rsid w:val="0008451A"/>
    <w:rsid w:val="000A1317"/>
    <w:rsid w:val="000C398C"/>
    <w:rsid w:val="00124676"/>
    <w:rsid w:val="001674E2"/>
    <w:rsid w:val="001868CA"/>
    <w:rsid w:val="001A004F"/>
    <w:rsid w:val="001D6BAD"/>
    <w:rsid w:val="001E6B8E"/>
    <w:rsid w:val="00220C7E"/>
    <w:rsid w:val="00327E43"/>
    <w:rsid w:val="004B3D2D"/>
    <w:rsid w:val="004B5254"/>
    <w:rsid w:val="004D48AC"/>
    <w:rsid w:val="005757C4"/>
    <w:rsid w:val="005B08A6"/>
    <w:rsid w:val="00604266"/>
    <w:rsid w:val="006072C8"/>
    <w:rsid w:val="0066162D"/>
    <w:rsid w:val="006A0214"/>
    <w:rsid w:val="006C138A"/>
    <w:rsid w:val="006E21C4"/>
    <w:rsid w:val="0076348A"/>
    <w:rsid w:val="007636C0"/>
    <w:rsid w:val="00765B78"/>
    <w:rsid w:val="007715DE"/>
    <w:rsid w:val="007E564D"/>
    <w:rsid w:val="008113C0"/>
    <w:rsid w:val="008233AB"/>
    <w:rsid w:val="00845616"/>
    <w:rsid w:val="008471BA"/>
    <w:rsid w:val="008B7A4C"/>
    <w:rsid w:val="008F0CEE"/>
    <w:rsid w:val="009A387B"/>
    <w:rsid w:val="009A5F3E"/>
    <w:rsid w:val="009F6C9A"/>
    <w:rsid w:val="00A307D6"/>
    <w:rsid w:val="00A36866"/>
    <w:rsid w:val="00A44718"/>
    <w:rsid w:val="00A460DC"/>
    <w:rsid w:val="00AC4061"/>
    <w:rsid w:val="00AF6CE2"/>
    <w:rsid w:val="00B20337"/>
    <w:rsid w:val="00B34BE0"/>
    <w:rsid w:val="00BF268E"/>
    <w:rsid w:val="00C45242"/>
    <w:rsid w:val="00CE6EFC"/>
    <w:rsid w:val="00CF2D83"/>
    <w:rsid w:val="00CF5170"/>
    <w:rsid w:val="00D8187C"/>
    <w:rsid w:val="00E24B45"/>
    <w:rsid w:val="00E604FD"/>
    <w:rsid w:val="00E936E1"/>
    <w:rsid w:val="00F3543A"/>
    <w:rsid w:val="00F478F9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BF8"/>
  <w15:docId w15:val="{D6C21A67-455E-4FC2-81E5-A8447B49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48A"/>
  </w:style>
  <w:style w:type="paragraph" w:styleId="a8">
    <w:name w:val="footer"/>
    <w:basedOn w:val="a"/>
    <w:link w:val="a9"/>
    <w:uiPriority w:val="99"/>
    <w:unhideWhenUsed/>
    <w:rsid w:val="0076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48A"/>
  </w:style>
  <w:style w:type="character" w:styleId="aa">
    <w:name w:val="Hyperlink"/>
    <w:basedOn w:val="a0"/>
    <w:uiPriority w:val="99"/>
    <w:unhideWhenUsed/>
    <w:rsid w:val="00575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ospital-spb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 Хранитель</dc:creator>
  <cp:lastModifiedBy>Ольга Веселова</cp:lastModifiedBy>
  <cp:revision>3</cp:revision>
  <cp:lastPrinted>2024-03-19T14:23:00Z</cp:lastPrinted>
  <dcterms:created xsi:type="dcterms:W3CDTF">2025-04-30T17:20:00Z</dcterms:created>
  <dcterms:modified xsi:type="dcterms:W3CDTF">2025-04-30T17:37:00Z</dcterms:modified>
</cp:coreProperties>
</file>